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7F2" w:rsidRDefault="00A977F2" w:rsidP="00292FA5">
      <w:pPr>
        <w:jc w:val="center"/>
        <w:outlineLvl w:val="0"/>
        <w:rPr>
          <w:b/>
          <w:sz w:val="28"/>
          <w:szCs w:val="28"/>
        </w:rPr>
      </w:pPr>
      <w:r>
        <w:rPr>
          <w:noProof/>
        </w:rPr>
        <w:drawing>
          <wp:inline distT="0" distB="0" distL="0" distR="0" wp14:anchorId="468B8AD9" wp14:editId="17D2D7F5">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A977F2" w:rsidRDefault="00A977F2" w:rsidP="00292FA5">
      <w:pPr>
        <w:jc w:val="center"/>
        <w:outlineLvl w:val="0"/>
        <w:rPr>
          <w:b/>
          <w:sz w:val="28"/>
          <w:szCs w:val="28"/>
        </w:rPr>
      </w:pPr>
    </w:p>
    <w:p w:rsidR="00A6288E" w:rsidRPr="00D15363" w:rsidRDefault="00A6288E" w:rsidP="00292FA5">
      <w:pPr>
        <w:jc w:val="center"/>
        <w:outlineLvl w:val="0"/>
        <w:rPr>
          <w:b/>
          <w:sz w:val="28"/>
          <w:szCs w:val="28"/>
        </w:rPr>
      </w:pPr>
      <w:r w:rsidRPr="00D15363">
        <w:rPr>
          <w:b/>
          <w:sz w:val="28"/>
          <w:szCs w:val="28"/>
        </w:rPr>
        <w:t>KRETINGOS RAJONO SAVIVALDYBĖS TARYBA</w:t>
      </w:r>
    </w:p>
    <w:p w:rsidR="00A6288E" w:rsidRPr="00D15363" w:rsidRDefault="00A6288E" w:rsidP="00A6288E">
      <w:pPr>
        <w:jc w:val="center"/>
        <w:outlineLvl w:val="0"/>
        <w:rPr>
          <w:b/>
        </w:rPr>
      </w:pPr>
    </w:p>
    <w:p w:rsidR="00A6288E" w:rsidRPr="00D15363" w:rsidRDefault="00A6288E" w:rsidP="00A6288E">
      <w:pPr>
        <w:jc w:val="center"/>
        <w:outlineLvl w:val="0"/>
        <w:rPr>
          <w:b/>
          <w:sz w:val="26"/>
          <w:szCs w:val="26"/>
        </w:rPr>
      </w:pPr>
      <w:r w:rsidRPr="00D15363">
        <w:rPr>
          <w:b/>
          <w:sz w:val="26"/>
          <w:szCs w:val="26"/>
        </w:rPr>
        <w:t>SPRENDIMAS</w:t>
      </w:r>
    </w:p>
    <w:p w:rsidR="00026ED2" w:rsidRPr="00D15363" w:rsidRDefault="00026ED2" w:rsidP="00026ED2">
      <w:pPr>
        <w:jc w:val="center"/>
        <w:rPr>
          <w:b/>
        </w:rPr>
      </w:pPr>
      <w:r w:rsidRPr="00D15363">
        <w:rPr>
          <w:b/>
        </w:rPr>
        <w:t xml:space="preserve">DĖL KRETINGOS RAJONO SAVIVALDYBĖS TARYBOS 2012 M. SAUSIO 26 D. SPRENDIMO NR. T2-5 ,,DĖL </w:t>
      </w:r>
      <w:r w:rsidRPr="00D15363">
        <w:rPr>
          <w:b/>
          <w:lang w:bidi="lt-LT"/>
        </w:rPr>
        <w:t>ATLYGINIMO UŽ VAIKŲ, UGDOMŲ PAGAL IKIMOKYKLINIO IR PRIEŠMOKYKLINIO UGDYMO PROGRAMAS, IŠLAIKYMĄ KRETINGOS RAJONO SAVIVALDYBĖS MOKYKLOSE TVARKOS APRAŠO PATVIRTINIMO</w:t>
      </w:r>
      <w:r w:rsidRPr="00D15363">
        <w:rPr>
          <w:b/>
        </w:rPr>
        <w:t>“ PAKEITIMO</w:t>
      </w:r>
    </w:p>
    <w:p w:rsidR="00A6288E" w:rsidRPr="00D15363" w:rsidRDefault="00A6288E" w:rsidP="00A6288E">
      <w:pPr>
        <w:jc w:val="both"/>
        <w:rPr>
          <w:b/>
        </w:rPr>
      </w:pPr>
      <w:r w:rsidRPr="00D15363">
        <w:rPr>
          <w:b/>
        </w:rPr>
        <w:t xml:space="preserve"> </w:t>
      </w:r>
    </w:p>
    <w:p w:rsidR="00A6288E" w:rsidRPr="00D15363" w:rsidRDefault="00A6288E" w:rsidP="00A6288E">
      <w:pPr>
        <w:jc w:val="center"/>
      </w:pPr>
      <w:r w:rsidRPr="00D15363">
        <w:t>201</w:t>
      </w:r>
      <w:r w:rsidR="00384E60" w:rsidRPr="00D15363">
        <w:t>9</w:t>
      </w:r>
      <w:r w:rsidRPr="00D15363">
        <w:t xml:space="preserve"> m. </w:t>
      </w:r>
      <w:r w:rsidR="00CD5564">
        <w:t>b</w:t>
      </w:r>
      <w:r w:rsidR="009F28A1">
        <w:t>irželio</w:t>
      </w:r>
      <w:r w:rsidR="002173CD">
        <w:t xml:space="preserve"> </w:t>
      </w:r>
      <w:r w:rsidR="00A977F2">
        <w:t>2</w:t>
      </w:r>
      <w:r w:rsidR="002173CD">
        <w:t>7</w:t>
      </w:r>
      <w:r w:rsidRPr="00D15363">
        <w:t xml:space="preserve"> </w:t>
      </w:r>
      <w:r w:rsidR="00BB5E6B" w:rsidRPr="00D15363">
        <w:t xml:space="preserve">d. </w:t>
      </w:r>
      <w:r w:rsidR="00E20E80" w:rsidRPr="00D15363">
        <w:t xml:space="preserve"> </w:t>
      </w:r>
      <w:r w:rsidR="00BB5E6B" w:rsidRPr="00D15363">
        <w:t xml:space="preserve">Nr. </w:t>
      </w:r>
      <w:r w:rsidR="00846E5F" w:rsidRPr="00D15363">
        <w:t>T</w:t>
      </w:r>
      <w:r w:rsidR="00A977F2">
        <w:t>2</w:t>
      </w:r>
      <w:r w:rsidRPr="00D15363">
        <w:t>-</w:t>
      </w:r>
      <w:r w:rsidR="00A977F2">
        <w:t>192</w:t>
      </w:r>
      <w:bookmarkStart w:id="0" w:name="_GoBack"/>
      <w:bookmarkEnd w:id="0"/>
    </w:p>
    <w:p w:rsidR="00A6288E" w:rsidRPr="00D15363" w:rsidRDefault="00A6288E" w:rsidP="00A6288E">
      <w:pPr>
        <w:jc w:val="center"/>
      </w:pPr>
      <w:r w:rsidRPr="00D15363">
        <w:t>Kretinga</w:t>
      </w:r>
    </w:p>
    <w:p w:rsidR="00A6288E" w:rsidRPr="00D15363" w:rsidRDefault="00A6288E" w:rsidP="00A6288E">
      <w:pPr>
        <w:jc w:val="center"/>
      </w:pPr>
    </w:p>
    <w:p w:rsidR="00A6288E" w:rsidRPr="00D15363" w:rsidRDefault="00A6288E" w:rsidP="00A93F46">
      <w:pPr>
        <w:tabs>
          <w:tab w:val="left" w:pos="1276"/>
        </w:tabs>
        <w:ind w:firstLine="851"/>
        <w:jc w:val="both"/>
      </w:pPr>
      <w:r w:rsidRPr="00D15363">
        <w:t xml:space="preserve">Vadovaudamasi Lietuvos Respublikos vietos savivaldos įstatymo 18 straipsnio 1 dalimi, Kretingos rajono savivaldybės taryba </w:t>
      </w:r>
      <w:r w:rsidR="00026ED2" w:rsidRPr="00D15363">
        <w:rPr>
          <w:spacing w:val="60"/>
        </w:rPr>
        <w:t>nusprendži</w:t>
      </w:r>
      <w:r w:rsidRPr="00D15363">
        <w:rPr>
          <w:spacing w:val="60"/>
        </w:rPr>
        <w:t>a</w:t>
      </w:r>
      <w:r w:rsidRPr="00D15363">
        <w:t>:</w:t>
      </w:r>
    </w:p>
    <w:p w:rsidR="00A93F46" w:rsidRDefault="00384E60" w:rsidP="00A00BF8">
      <w:pPr>
        <w:jc w:val="both"/>
      </w:pPr>
      <w:r w:rsidRPr="00D15363">
        <w:t>1. Pakeisti Atlyginimo už vaikų, ugdomų pagal ikimokyklinio ir priešmokyklinio ugdymo programas, išlaikymą Kretingos rajono savivaldybės mokyklose tvarkos aprašą, patvirtintą Kretingos rajono savivaldybės tarybos 2012 m. sausio 26 d. sprendimu Nr. T2-5</w:t>
      </w:r>
      <w:r w:rsidR="006B6A7D">
        <w:t xml:space="preserve"> „Dėl </w:t>
      </w:r>
      <w:r w:rsidR="00A00BF8" w:rsidRPr="00A00BF8">
        <w:rPr>
          <w:bCs/>
          <w:lang w:eastAsia="en-US" w:bidi="lt-LT"/>
        </w:rPr>
        <w:t>atlyginimo už vaikų, ugdomų pagal ikimokyklinio ir priešmokyklin</w:t>
      </w:r>
      <w:r w:rsidR="00A00BF8">
        <w:rPr>
          <w:bCs/>
          <w:lang w:eastAsia="en-US" w:bidi="lt-LT"/>
        </w:rPr>
        <w:t>io ugdymo programas, išlaikymą K</w:t>
      </w:r>
      <w:r w:rsidR="00A00BF8" w:rsidRPr="00A00BF8">
        <w:rPr>
          <w:bCs/>
          <w:lang w:eastAsia="en-US" w:bidi="lt-LT"/>
        </w:rPr>
        <w:t>retingos rajono savivaldybės mokyklose nustatymo tvarkos aprašo</w:t>
      </w:r>
      <w:r w:rsidR="006B6A7D" w:rsidRPr="00A00BF8">
        <w:rPr>
          <w:lang w:eastAsia="en-US" w:bidi="lt-LT"/>
        </w:rPr>
        <w:t xml:space="preserve"> </w:t>
      </w:r>
      <w:r w:rsidR="00A00BF8" w:rsidRPr="00A00BF8">
        <w:rPr>
          <w:lang w:eastAsia="en-US" w:bidi="lt-LT"/>
        </w:rPr>
        <w:t>patvirtinimo</w:t>
      </w:r>
      <w:r w:rsidR="006B6A7D" w:rsidRPr="006B6A7D">
        <w:rPr>
          <w:b/>
          <w:lang w:eastAsia="en-US"/>
        </w:rPr>
        <w:t xml:space="preserve"> </w:t>
      </w:r>
      <w:r w:rsidRPr="00D15363">
        <w:t>(Kretingos rajono savivaldybės tarybos 2016 m. balandžio 27 d. sprendimo Nr. T2-137 redakcija):</w:t>
      </w:r>
    </w:p>
    <w:p w:rsidR="003B1082" w:rsidRDefault="00A93F46" w:rsidP="00A93F46">
      <w:pPr>
        <w:ind w:firstLine="851"/>
        <w:jc w:val="both"/>
      </w:pPr>
      <w:r>
        <w:t xml:space="preserve">1.1. </w:t>
      </w:r>
      <w:r w:rsidR="00A9128F">
        <w:t>p</w:t>
      </w:r>
      <w:r w:rsidR="00A9128F" w:rsidRPr="00D15363">
        <w:t>akeisti 1</w:t>
      </w:r>
      <w:r w:rsidR="00257E5E">
        <w:t>1.1</w:t>
      </w:r>
      <w:r w:rsidR="00A9128F">
        <w:t xml:space="preserve"> </w:t>
      </w:r>
      <w:r w:rsidR="00A9128F" w:rsidRPr="00D15363">
        <w:t xml:space="preserve"> p</w:t>
      </w:r>
      <w:r w:rsidR="00A9128F">
        <w:t>ap</w:t>
      </w:r>
      <w:r w:rsidR="00A9128F" w:rsidRPr="00D15363">
        <w:t>unkt</w:t>
      </w:r>
      <w:r w:rsidR="00A9128F">
        <w:t>į</w:t>
      </w:r>
      <w:r w:rsidR="00A9128F" w:rsidRPr="00D15363">
        <w:t xml:space="preserve"> ir jį išdėstyti taip:</w:t>
      </w:r>
    </w:p>
    <w:p w:rsidR="00A9128F" w:rsidRDefault="00A9128F" w:rsidP="00A9128F">
      <w:pPr>
        <w:ind w:firstLine="851"/>
        <w:jc w:val="both"/>
      </w:pPr>
      <w:r>
        <w:t>„</w:t>
      </w:r>
      <w:r w:rsidRPr="00A9128F">
        <w:t>11.1. ikimokyklinio (1</w:t>
      </w:r>
      <w:r w:rsidR="00257E5E" w:rsidRPr="00257E5E">
        <w:t>–</w:t>
      </w:r>
      <w:r w:rsidRPr="00A9128F">
        <w:t>3 m. vaikams) ugdymo grupėje –</w:t>
      </w:r>
      <w:r>
        <w:t xml:space="preserve"> </w:t>
      </w:r>
      <w:r w:rsidRPr="00A9128F">
        <w:t>1,</w:t>
      </w:r>
      <w:r w:rsidR="00955F63">
        <w:t>64</w:t>
      </w:r>
      <w:r w:rsidRPr="00A9128F">
        <w:t xml:space="preserve"> </w:t>
      </w:r>
      <w:proofErr w:type="spellStart"/>
      <w:r>
        <w:t>Eur</w:t>
      </w:r>
      <w:proofErr w:type="spellEnd"/>
      <w:r>
        <w:t>.“;</w:t>
      </w:r>
    </w:p>
    <w:p w:rsidR="00A9128F" w:rsidRPr="00A9128F" w:rsidRDefault="00A9128F" w:rsidP="00A9128F">
      <w:pPr>
        <w:ind w:firstLine="851"/>
        <w:jc w:val="both"/>
      </w:pPr>
      <w:r w:rsidRPr="00A9128F">
        <w:t>1.</w:t>
      </w:r>
      <w:r>
        <w:t>2</w:t>
      </w:r>
      <w:r w:rsidRPr="00A9128F">
        <w:t>. pakeisti 11.</w:t>
      </w:r>
      <w:r>
        <w:t>2</w:t>
      </w:r>
      <w:r w:rsidRPr="00A9128F">
        <w:t xml:space="preserve">  papunktį ir jį išdėstyti taip:</w:t>
      </w:r>
    </w:p>
    <w:p w:rsidR="00A9128F" w:rsidRPr="00A9128F" w:rsidRDefault="00A9128F" w:rsidP="00A9128F">
      <w:pPr>
        <w:ind w:firstLine="851"/>
        <w:jc w:val="both"/>
      </w:pPr>
      <w:r>
        <w:t>„</w:t>
      </w:r>
      <w:r w:rsidRPr="00A9128F">
        <w:t>11.2. specialiojo, ikimokyklinio (3</w:t>
      </w:r>
      <w:r w:rsidR="00257E5E" w:rsidRPr="00257E5E">
        <w:t>–</w:t>
      </w:r>
      <w:r w:rsidRPr="00A9128F">
        <w:t>7 m. vaikams), priešmokyklinio ugdymo grupėse –</w:t>
      </w:r>
      <w:r w:rsidR="00955F63">
        <w:t>1,90</w:t>
      </w:r>
      <w:r w:rsidRPr="00A9128F">
        <w:t xml:space="preserve"> </w:t>
      </w:r>
      <w:proofErr w:type="spellStart"/>
      <w:r w:rsidRPr="00A9128F">
        <w:t>Eur</w:t>
      </w:r>
      <w:proofErr w:type="spellEnd"/>
      <w:r>
        <w:t>.“</w:t>
      </w:r>
      <w:r w:rsidRPr="00A9128F">
        <w:t>;</w:t>
      </w:r>
    </w:p>
    <w:p w:rsidR="00A9128F" w:rsidRPr="00A9128F" w:rsidRDefault="00A9128F" w:rsidP="00A9128F">
      <w:pPr>
        <w:ind w:firstLine="851"/>
        <w:jc w:val="both"/>
      </w:pPr>
      <w:r w:rsidRPr="00A9128F">
        <w:t>1.</w:t>
      </w:r>
      <w:r w:rsidR="006100F4">
        <w:t>3</w:t>
      </w:r>
      <w:r w:rsidRPr="00A9128F">
        <w:t>. pakeisti 11.</w:t>
      </w:r>
      <w:r w:rsidR="006100F4">
        <w:t>3</w:t>
      </w:r>
      <w:r w:rsidRPr="00A9128F">
        <w:t xml:space="preserve">  papunktį ir jį išdėstyti taip:</w:t>
      </w:r>
    </w:p>
    <w:p w:rsidR="00A9128F" w:rsidRPr="00A9128F" w:rsidRDefault="006100F4" w:rsidP="00A9128F">
      <w:pPr>
        <w:ind w:firstLine="851"/>
        <w:jc w:val="both"/>
      </w:pPr>
      <w:r>
        <w:t>„</w:t>
      </w:r>
      <w:r w:rsidR="00A9128F" w:rsidRPr="00A9128F">
        <w:t>11.3. savaitinėje grupėje –</w:t>
      </w:r>
      <w:r>
        <w:t xml:space="preserve"> </w:t>
      </w:r>
      <w:r w:rsidR="00A9128F" w:rsidRPr="00A9128F">
        <w:t>2,</w:t>
      </w:r>
      <w:r w:rsidR="00955F63">
        <w:t>30</w:t>
      </w:r>
      <w:r w:rsidR="00A9128F" w:rsidRPr="00A9128F">
        <w:t xml:space="preserve"> </w:t>
      </w:r>
      <w:proofErr w:type="spellStart"/>
      <w:r w:rsidR="00A9128F" w:rsidRPr="00A9128F">
        <w:t>Eur</w:t>
      </w:r>
      <w:proofErr w:type="spellEnd"/>
      <w:r w:rsidR="00A9128F" w:rsidRPr="00A9128F">
        <w:t>.</w:t>
      </w:r>
      <w:r>
        <w:t>“;</w:t>
      </w:r>
    </w:p>
    <w:p w:rsidR="00E73932" w:rsidRPr="00D15363" w:rsidRDefault="006100F4" w:rsidP="006100F4">
      <w:pPr>
        <w:ind w:firstLine="851"/>
        <w:jc w:val="both"/>
      </w:pPr>
      <w:r>
        <w:t xml:space="preserve">1.4. </w:t>
      </w:r>
      <w:r w:rsidR="00E73932">
        <w:t>p</w:t>
      </w:r>
      <w:r w:rsidR="00E73932" w:rsidRPr="00D15363">
        <w:t>akeisti 14 punktą ir jį išdėstyti taip:</w:t>
      </w:r>
    </w:p>
    <w:p w:rsidR="006A2FED" w:rsidRPr="00D15363" w:rsidRDefault="006A2FED" w:rsidP="00A93F46">
      <w:pPr>
        <w:tabs>
          <w:tab w:val="left" w:pos="0"/>
          <w:tab w:val="left" w:pos="142"/>
          <w:tab w:val="left" w:pos="1560"/>
          <w:tab w:val="left" w:pos="1843"/>
        </w:tabs>
        <w:ind w:firstLine="851"/>
        <w:jc w:val="both"/>
      </w:pPr>
      <w:r w:rsidRPr="00D15363">
        <w:t>„14</w:t>
      </w:r>
      <w:r w:rsidR="003B1082" w:rsidRPr="00D15363">
        <w:t>.</w:t>
      </w:r>
      <w:r w:rsidRPr="00D15363">
        <w:t xml:space="preserve"> Tėvai (globėjai, rūpintojai) turi teisę:</w:t>
      </w:r>
    </w:p>
    <w:p w:rsidR="006A2FED" w:rsidRPr="00D15363" w:rsidRDefault="006A2FED" w:rsidP="00A93F46">
      <w:pPr>
        <w:tabs>
          <w:tab w:val="left" w:pos="0"/>
          <w:tab w:val="left" w:pos="142"/>
          <w:tab w:val="left" w:pos="1560"/>
          <w:tab w:val="left" w:pos="1843"/>
        </w:tabs>
        <w:ind w:firstLine="851"/>
        <w:jc w:val="both"/>
      </w:pPr>
      <w:r w:rsidRPr="00D15363">
        <w:t>14.1. Mokyklos nustatyta tvarka pasirinkti dienos maitinimų skaičių, pateikdami Mokyklos direktoriui prašymą, kuriame nurodoma, kokio maitinimo (pusryčių, vakarienės) jie atsisako;</w:t>
      </w:r>
    </w:p>
    <w:p w:rsidR="006A2FED" w:rsidRPr="00D15363" w:rsidRDefault="006A2FED" w:rsidP="00A93F46">
      <w:pPr>
        <w:tabs>
          <w:tab w:val="left" w:pos="0"/>
          <w:tab w:val="left" w:pos="142"/>
          <w:tab w:val="left" w:pos="1560"/>
          <w:tab w:val="left" w:pos="1843"/>
        </w:tabs>
        <w:ind w:firstLine="851"/>
        <w:jc w:val="both"/>
      </w:pPr>
      <w:r w:rsidRPr="00D15363">
        <w:t xml:space="preserve">14.2. vasaros laikotarpiu (birželio–rugpjūčio mėn.) atlyginimą už maitinimo paslaugas mokėti tik už </w:t>
      </w:r>
      <w:r w:rsidR="00A24F27">
        <w:t>faktines</w:t>
      </w:r>
      <w:r w:rsidRPr="00D15363">
        <w:t xml:space="preserve"> lankytas dienas.“</w:t>
      </w:r>
      <w:r w:rsidR="00A93F46">
        <w:t>;</w:t>
      </w:r>
    </w:p>
    <w:p w:rsidR="006100F4" w:rsidRDefault="006A2FED" w:rsidP="006100F4">
      <w:pPr>
        <w:tabs>
          <w:tab w:val="left" w:pos="0"/>
          <w:tab w:val="left" w:pos="142"/>
          <w:tab w:val="left" w:pos="1560"/>
          <w:tab w:val="left" w:pos="1843"/>
        </w:tabs>
        <w:ind w:firstLine="851"/>
        <w:jc w:val="both"/>
      </w:pPr>
      <w:r w:rsidRPr="00D15363">
        <w:t>1.</w:t>
      </w:r>
      <w:r w:rsidR="006100F4">
        <w:t>5</w:t>
      </w:r>
      <w:r w:rsidRPr="00D15363">
        <w:t xml:space="preserve">. </w:t>
      </w:r>
      <w:r w:rsidR="006100F4" w:rsidRPr="006100F4">
        <w:t>pakeisti 1</w:t>
      </w:r>
      <w:r w:rsidR="006100F4">
        <w:t>5</w:t>
      </w:r>
      <w:r w:rsidR="006100F4" w:rsidRPr="006100F4">
        <w:t>.1 papunktį ir jį išdėstyti taip:</w:t>
      </w:r>
    </w:p>
    <w:p w:rsidR="006100F4" w:rsidRPr="006100F4" w:rsidRDefault="006100F4" w:rsidP="006100F4">
      <w:pPr>
        <w:tabs>
          <w:tab w:val="left" w:pos="0"/>
          <w:tab w:val="left" w:pos="142"/>
          <w:tab w:val="left" w:pos="1560"/>
          <w:tab w:val="left" w:pos="1843"/>
        </w:tabs>
        <w:ind w:firstLine="851"/>
        <w:jc w:val="both"/>
      </w:pPr>
      <w:r>
        <w:t>„</w:t>
      </w:r>
      <w:r w:rsidRPr="006100F4">
        <w:t>15.1. pusryčių – 30 proc. (ikimokyklinio (1</w:t>
      </w:r>
      <w:r w:rsidR="00ED7E4E" w:rsidRPr="00ED7E4E">
        <w:t>–</w:t>
      </w:r>
      <w:r w:rsidRPr="006100F4">
        <w:t>3 m. vaikams) ugdymo grupėje –  0,5</w:t>
      </w:r>
      <w:r w:rsidR="00E40BBD">
        <w:t>0</w:t>
      </w:r>
      <w:r w:rsidRPr="006100F4">
        <w:t xml:space="preserve"> </w:t>
      </w:r>
      <w:proofErr w:type="spellStart"/>
      <w:r w:rsidRPr="006100F4">
        <w:t>Eur</w:t>
      </w:r>
      <w:proofErr w:type="spellEnd"/>
      <w:r w:rsidRPr="006100F4">
        <w:t>, specialiojo, ikimokyklinio (3</w:t>
      </w:r>
      <w:r w:rsidR="00ED7E4E" w:rsidRPr="00ED7E4E">
        <w:t>–</w:t>
      </w:r>
      <w:r w:rsidRPr="006100F4">
        <w:t>7 m. vaikams), priešmokyklinio ugdymo grupėse –</w:t>
      </w:r>
      <w:r>
        <w:t xml:space="preserve"> </w:t>
      </w:r>
      <w:r w:rsidR="00E40BBD">
        <w:t>0,57</w:t>
      </w:r>
      <w:r w:rsidRPr="006100F4">
        <w:t xml:space="preserve"> </w:t>
      </w:r>
      <w:proofErr w:type="spellStart"/>
      <w:r w:rsidRPr="006100F4">
        <w:t>Eur</w:t>
      </w:r>
      <w:proofErr w:type="spellEnd"/>
      <w:r w:rsidRPr="006100F4">
        <w:t>, savaitinėje grupėje –</w:t>
      </w:r>
      <w:r>
        <w:t xml:space="preserve"> </w:t>
      </w:r>
      <w:r w:rsidRPr="006100F4">
        <w:t>0,</w:t>
      </w:r>
      <w:r w:rsidR="00E40BBD">
        <w:t>69</w:t>
      </w:r>
      <w:r w:rsidRPr="006100F4">
        <w:t xml:space="preserve"> </w:t>
      </w:r>
      <w:proofErr w:type="spellStart"/>
      <w:r w:rsidRPr="006100F4">
        <w:t>Eur</w:t>
      </w:r>
      <w:proofErr w:type="spellEnd"/>
      <w:r w:rsidRPr="006100F4">
        <w:t>)</w:t>
      </w:r>
      <w:r w:rsidR="00ED7E4E" w:rsidRPr="006100F4">
        <w:t>;</w:t>
      </w:r>
      <w:r>
        <w:t>“</w:t>
      </w:r>
      <w:r w:rsidRPr="006100F4">
        <w:t>;</w:t>
      </w:r>
    </w:p>
    <w:p w:rsidR="006100F4" w:rsidRPr="006100F4" w:rsidRDefault="006100F4" w:rsidP="006100F4">
      <w:pPr>
        <w:tabs>
          <w:tab w:val="left" w:pos="0"/>
          <w:tab w:val="left" w:pos="142"/>
          <w:tab w:val="left" w:pos="1560"/>
          <w:tab w:val="left" w:pos="1843"/>
        </w:tabs>
        <w:ind w:firstLine="851"/>
        <w:jc w:val="both"/>
      </w:pPr>
      <w:r>
        <w:t xml:space="preserve">1.6. </w:t>
      </w:r>
      <w:r w:rsidRPr="006100F4">
        <w:t>pakeisti 15.</w:t>
      </w:r>
      <w:r>
        <w:t>2</w:t>
      </w:r>
      <w:r w:rsidRPr="006100F4">
        <w:t xml:space="preserve">  papunktį ir jį išdėstyti taip:</w:t>
      </w:r>
    </w:p>
    <w:p w:rsidR="006100F4" w:rsidRPr="006100F4" w:rsidRDefault="006100F4" w:rsidP="006100F4">
      <w:pPr>
        <w:tabs>
          <w:tab w:val="left" w:pos="0"/>
          <w:tab w:val="left" w:pos="142"/>
          <w:tab w:val="left" w:pos="1560"/>
          <w:tab w:val="left" w:pos="1843"/>
        </w:tabs>
        <w:ind w:firstLine="851"/>
        <w:jc w:val="both"/>
      </w:pPr>
      <w:r>
        <w:t>„1</w:t>
      </w:r>
      <w:r w:rsidRPr="006100F4">
        <w:t>5.2. pietų – 45 proc. (ikimokyklinio lopšelio,  (1-3 m. vaikams)  ugdymo grupėje –</w:t>
      </w:r>
      <w:r>
        <w:t xml:space="preserve"> </w:t>
      </w:r>
      <w:r w:rsidRPr="006100F4">
        <w:t>0,</w:t>
      </w:r>
      <w:r w:rsidR="00E40BBD">
        <w:t>73</w:t>
      </w:r>
      <w:r w:rsidRPr="006100F4">
        <w:t xml:space="preserve"> </w:t>
      </w:r>
      <w:proofErr w:type="spellStart"/>
      <w:r w:rsidRPr="006100F4">
        <w:t>Eur</w:t>
      </w:r>
      <w:proofErr w:type="spellEnd"/>
      <w:r w:rsidRPr="006100F4">
        <w:t>, specialiojo, ikimokyklinio (3</w:t>
      </w:r>
      <w:r w:rsidR="00ED7E4E" w:rsidRPr="006100F4">
        <w:t>–</w:t>
      </w:r>
      <w:r w:rsidRPr="006100F4">
        <w:t>7 m. vaikams), priešmokyklinio ugdymo grupėse –</w:t>
      </w:r>
      <w:r>
        <w:t xml:space="preserve"> </w:t>
      </w:r>
      <w:r w:rsidRPr="006100F4">
        <w:t>0,</w:t>
      </w:r>
      <w:r w:rsidR="00E40BBD">
        <w:t>86</w:t>
      </w:r>
      <w:r w:rsidRPr="006100F4">
        <w:t xml:space="preserve"> </w:t>
      </w:r>
      <w:proofErr w:type="spellStart"/>
      <w:r w:rsidRPr="006100F4">
        <w:t>Eur</w:t>
      </w:r>
      <w:proofErr w:type="spellEnd"/>
      <w:r w:rsidRPr="006100F4">
        <w:t>, savaitinėje grupėje –</w:t>
      </w:r>
      <w:r>
        <w:t xml:space="preserve"> </w:t>
      </w:r>
      <w:r w:rsidRPr="006100F4">
        <w:t>1,</w:t>
      </w:r>
      <w:r w:rsidR="00E40BBD">
        <w:t>04</w:t>
      </w:r>
      <w:r w:rsidRPr="006100F4">
        <w:t xml:space="preserve"> </w:t>
      </w:r>
      <w:proofErr w:type="spellStart"/>
      <w:r w:rsidRPr="006100F4">
        <w:t>Eur</w:t>
      </w:r>
      <w:proofErr w:type="spellEnd"/>
      <w:r w:rsidRPr="006100F4">
        <w:t>);</w:t>
      </w:r>
    </w:p>
    <w:p w:rsidR="006100F4" w:rsidRPr="006100F4" w:rsidRDefault="006100F4" w:rsidP="006100F4">
      <w:pPr>
        <w:tabs>
          <w:tab w:val="left" w:pos="0"/>
          <w:tab w:val="left" w:pos="142"/>
          <w:tab w:val="left" w:pos="1560"/>
          <w:tab w:val="left" w:pos="1843"/>
        </w:tabs>
        <w:ind w:firstLine="851"/>
        <w:jc w:val="both"/>
      </w:pPr>
      <w:r>
        <w:t xml:space="preserve">1.7. </w:t>
      </w:r>
      <w:r w:rsidRPr="006100F4">
        <w:t>pakeisti 15.</w:t>
      </w:r>
      <w:r>
        <w:t>3</w:t>
      </w:r>
      <w:r w:rsidRPr="006100F4">
        <w:t xml:space="preserve">  papunktį ir jį išdėstyti taip:</w:t>
      </w:r>
    </w:p>
    <w:p w:rsidR="006100F4" w:rsidRPr="006100F4" w:rsidRDefault="006100F4" w:rsidP="006100F4">
      <w:pPr>
        <w:tabs>
          <w:tab w:val="left" w:pos="0"/>
          <w:tab w:val="left" w:pos="142"/>
          <w:tab w:val="left" w:pos="1560"/>
          <w:tab w:val="left" w:pos="1843"/>
        </w:tabs>
        <w:ind w:firstLine="851"/>
        <w:jc w:val="both"/>
      </w:pPr>
      <w:r>
        <w:t>„</w:t>
      </w:r>
      <w:r w:rsidRPr="006100F4">
        <w:t>15.3. vakarienės – 25 proc. (ikimokyklinio (1</w:t>
      </w:r>
      <w:r w:rsidR="00ED7E4E" w:rsidRPr="006100F4">
        <w:t>–</w:t>
      </w:r>
      <w:r w:rsidRPr="006100F4">
        <w:t>3 m. vaikams) ugdymo grupėje –</w:t>
      </w:r>
      <w:r>
        <w:t xml:space="preserve"> </w:t>
      </w:r>
      <w:r w:rsidRPr="006100F4">
        <w:t>0,4</w:t>
      </w:r>
      <w:r w:rsidR="00E40BBD">
        <w:t>1</w:t>
      </w:r>
      <w:r w:rsidRPr="006100F4">
        <w:t xml:space="preserve"> </w:t>
      </w:r>
      <w:proofErr w:type="spellStart"/>
      <w:r w:rsidRPr="006100F4">
        <w:t>Eur</w:t>
      </w:r>
      <w:proofErr w:type="spellEnd"/>
      <w:r w:rsidRPr="006100F4">
        <w:t>, specialiojo, ikimokyklinio (3</w:t>
      </w:r>
      <w:r w:rsidR="00ED7E4E" w:rsidRPr="006100F4">
        <w:t>–</w:t>
      </w:r>
      <w:r w:rsidRPr="006100F4">
        <w:t>7 m. vaikams), priešmokyklinio ugdymo grupėse –</w:t>
      </w:r>
      <w:r>
        <w:t xml:space="preserve"> </w:t>
      </w:r>
      <w:r w:rsidRPr="006100F4">
        <w:t>0,</w:t>
      </w:r>
      <w:r w:rsidR="00E40BBD">
        <w:t>47</w:t>
      </w:r>
      <w:r w:rsidRPr="006100F4">
        <w:t xml:space="preserve"> </w:t>
      </w:r>
      <w:proofErr w:type="spellStart"/>
      <w:r w:rsidRPr="006100F4">
        <w:t>Eur</w:t>
      </w:r>
      <w:proofErr w:type="spellEnd"/>
      <w:r w:rsidRPr="006100F4">
        <w:t>, savaitinėje grupėje – 0,</w:t>
      </w:r>
      <w:r w:rsidR="00E40BBD">
        <w:t>57</w:t>
      </w:r>
      <w:r w:rsidRPr="006100F4">
        <w:t xml:space="preserve"> </w:t>
      </w:r>
      <w:proofErr w:type="spellStart"/>
      <w:r w:rsidRPr="006100F4">
        <w:t>Eur</w:t>
      </w:r>
      <w:proofErr w:type="spellEnd"/>
      <w:r w:rsidRPr="006100F4">
        <w:t>)</w:t>
      </w:r>
      <w:r>
        <w:t>“</w:t>
      </w:r>
      <w:r w:rsidRPr="006100F4">
        <w:t>.</w:t>
      </w:r>
    </w:p>
    <w:p w:rsidR="00FF29AB" w:rsidRPr="00D15363" w:rsidRDefault="006100F4" w:rsidP="00A93F46">
      <w:pPr>
        <w:tabs>
          <w:tab w:val="left" w:pos="0"/>
          <w:tab w:val="left" w:pos="142"/>
          <w:tab w:val="left" w:pos="1560"/>
          <w:tab w:val="left" w:pos="1843"/>
        </w:tabs>
        <w:ind w:firstLine="851"/>
        <w:jc w:val="both"/>
      </w:pPr>
      <w:r>
        <w:t xml:space="preserve">1.8. </w:t>
      </w:r>
      <w:r w:rsidR="00A93F46">
        <w:t>p</w:t>
      </w:r>
      <w:r w:rsidR="00FF29AB" w:rsidRPr="00D15363">
        <w:t>akeisti 19.1 punktą ir jį išdėstyti taip:</w:t>
      </w:r>
    </w:p>
    <w:p w:rsidR="000B3ED1" w:rsidRPr="00D15363" w:rsidRDefault="00FF29AB" w:rsidP="00A93F46">
      <w:pPr>
        <w:tabs>
          <w:tab w:val="left" w:pos="0"/>
          <w:tab w:val="left" w:pos="142"/>
          <w:tab w:val="left" w:pos="1560"/>
          <w:tab w:val="left" w:pos="1843"/>
        </w:tabs>
        <w:ind w:firstLine="851"/>
        <w:jc w:val="both"/>
        <w:rPr>
          <w:bCs/>
        </w:rPr>
      </w:pPr>
      <w:r w:rsidRPr="00D15363">
        <w:lastRenderedPageBreak/>
        <w:t xml:space="preserve">„19.1. </w:t>
      </w:r>
      <w:r w:rsidRPr="00D15363">
        <w:rPr>
          <w:bCs/>
        </w:rPr>
        <w:t>socialinę riziką patiriančios šeimos tėvams (globėjams,</w:t>
      </w:r>
      <w:r w:rsidRPr="00D15363">
        <w:t xml:space="preserve"> rūpintojams</w:t>
      </w:r>
      <w:r w:rsidRPr="00D15363">
        <w:rPr>
          <w:bCs/>
        </w:rPr>
        <w:t>) pateikus Savivaldybės administracijos Socialinių reikalų ir sveikatos skyriui prašymą ir atleidimui nuo atlyginimo už maitinimo paslaugas pritarus Paramos teikimo komisija</w:t>
      </w:r>
      <w:r w:rsidR="000B3ED1" w:rsidRPr="00D15363">
        <w:rPr>
          <w:bCs/>
        </w:rPr>
        <w:t>i</w:t>
      </w:r>
      <w:r w:rsidR="00A93F46">
        <w:rPr>
          <w:bCs/>
        </w:rPr>
        <w:t>;</w:t>
      </w:r>
      <w:r w:rsidR="000B3ED1" w:rsidRPr="00D15363">
        <w:rPr>
          <w:bCs/>
        </w:rPr>
        <w:t>“;</w:t>
      </w:r>
    </w:p>
    <w:p w:rsidR="000B3ED1" w:rsidRPr="00D15363" w:rsidRDefault="000B3ED1" w:rsidP="00A93F46">
      <w:pPr>
        <w:tabs>
          <w:tab w:val="left" w:pos="0"/>
          <w:tab w:val="left" w:pos="142"/>
          <w:tab w:val="left" w:pos="1560"/>
          <w:tab w:val="left" w:pos="1843"/>
        </w:tabs>
        <w:ind w:firstLine="851"/>
        <w:jc w:val="both"/>
      </w:pPr>
      <w:r w:rsidRPr="00D15363">
        <w:t>1.</w:t>
      </w:r>
      <w:r w:rsidR="006100F4">
        <w:t>9</w:t>
      </w:r>
      <w:r w:rsidRPr="00D15363">
        <w:t xml:space="preserve">. </w:t>
      </w:r>
      <w:r w:rsidR="00A93F46">
        <w:t>p</w:t>
      </w:r>
      <w:r w:rsidRPr="00D15363">
        <w:t>akeisti 19.3 punktą ir jį išdėstyti taip:</w:t>
      </w:r>
    </w:p>
    <w:p w:rsidR="000B3ED1" w:rsidRPr="00D15363" w:rsidRDefault="000B3ED1" w:rsidP="00A93F46">
      <w:pPr>
        <w:tabs>
          <w:tab w:val="left" w:pos="0"/>
          <w:tab w:val="left" w:pos="142"/>
          <w:tab w:val="left" w:pos="1560"/>
          <w:tab w:val="left" w:pos="1843"/>
        </w:tabs>
        <w:ind w:firstLine="851"/>
        <w:jc w:val="both"/>
        <w:rPr>
          <w:bCs/>
        </w:rPr>
      </w:pPr>
      <w:r w:rsidRPr="00D15363">
        <w:t xml:space="preserve">„19.3. </w:t>
      </w:r>
      <w:r w:rsidRPr="00D15363">
        <w:rPr>
          <w:bCs/>
        </w:rPr>
        <w:t>gautas Savivaldybės administracijos direktoriaus įsakymu patvirtintas Vaiko gerovės komisijos siūlymas dėl privalomo ikimokyklinio ugdymo vaikui skyrimo</w:t>
      </w:r>
      <w:r w:rsidR="00A93F46">
        <w:rPr>
          <w:bCs/>
        </w:rPr>
        <w:t>;</w:t>
      </w:r>
      <w:r w:rsidRPr="00D15363">
        <w:rPr>
          <w:bCs/>
        </w:rPr>
        <w:t>“;</w:t>
      </w:r>
    </w:p>
    <w:p w:rsidR="000B3ED1" w:rsidRPr="00D15363" w:rsidRDefault="000B3ED1" w:rsidP="00A93F46">
      <w:pPr>
        <w:tabs>
          <w:tab w:val="left" w:pos="0"/>
          <w:tab w:val="left" w:pos="142"/>
          <w:tab w:val="left" w:pos="1560"/>
          <w:tab w:val="left" w:pos="1843"/>
        </w:tabs>
        <w:ind w:firstLine="851"/>
        <w:jc w:val="both"/>
      </w:pPr>
      <w:r w:rsidRPr="00D15363">
        <w:t>1.</w:t>
      </w:r>
      <w:r w:rsidR="006100F4">
        <w:t>10</w:t>
      </w:r>
      <w:r w:rsidRPr="00D15363">
        <w:t xml:space="preserve">. </w:t>
      </w:r>
      <w:r w:rsidR="00A93F46">
        <w:t>p</w:t>
      </w:r>
      <w:r w:rsidRPr="00D15363">
        <w:t>akeisti 21.4 punktą ir jį išdėstyti taip:</w:t>
      </w:r>
    </w:p>
    <w:p w:rsidR="00F27E2B" w:rsidRPr="00D15363" w:rsidRDefault="000B3ED1" w:rsidP="00A93F46">
      <w:pPr>
        <w:tabs>
          <w:tab w:val="left" w:pos="0"/>
          <w:tab w:val="left" w:pos="142"/>
          <w:tab w:val="left" w:pos="1560"/>
          <w:tab w:val="left" w:pos="1843"/>
        </w:tabs>
        <w:ind w:firstLine="851"/>
        <w:jc w:val="both"/>
      </w:pPr>
      <w:r w:rsidRPr="00D15363">
        <w:t>„21.4. Savivaldybės Paramos teikimo komisijos protokolo išrašą, kad socialinę riziką patirianti ar socialiai remiama šeima atleista nuo atlyginimo už maitinimo paslaugas</w:t>
      </w:r>
      <w:r w:rsidR="00A93F46">
        <w:t>;</w:t>
      </w:r>
      <w:r w:rsidRPr="00D15363">
        <w:t>“</w:t>
      </w:r>
      <w:r w:rsidR="00F27E2B" w:rsidRPr="00D15363">
        <w:t>;</w:t>
      </w:r>
    </w:p>
    <w:p w:rsidR="00F27E2B" w:rsidRPr="00D15363" w:rsidRDefault="00F27E2B" w:rsidP="00A93F46">
      <w:pPr>
        <w:tabs>
          <w:tab w:val="left" w:pos="0"/>
          <w:tab w:val="left" w:pos="142"/>
          <w:tab w:val="left" w:pos="1560"/>
          <w:tab w:val="left" w:pos="1843"/>
        </w:tabs>
        <w:ind w:firstLine="851"/>
        <w:jc w:val="both"/>
      </w:pPr>
      <w:r w:rsidRPr="00D15363">
        <w:t>1.</w:t>
      </w:r>
      <w:r w:rsidR="006100F4">
        <w:t>11.</w:t>
      </w:r>
      <w:r w:rsidRPr="00D15363">
        <w:t xml:space="preserve"> </w:t>
      </w:r>
      <w:r w:rsidR="00A93F46">
        <w:t>p</w:t>
      </w:r>
      <w:r w:rsidRPr="00D15363">
        <w:t>akeisti 21.6 punktą ir jį išdėstyti taip:</w:t>
      </w:r>
    </w:p>
    <w:p w:rsidR="000B3ED1" w:rsidRPr="00D15363" w:rsidRDefault="00F27E2B" w:rsidP="00A93F46">
      <w:pPr>
        <w:tabs>
          <w:tab w:val="left" w:pos="0"/>
          <w:tab w:val="left" w:pos="142"/>
          <w:tab w:val="left" w:pos="1560"/>
          <w:tab w:val="left" w:pos="1843"/>
        </w:tabs>
        <w:ind w:firstLine="851"/>
        <w:jc w:val="both"/>
      </w:pPr>
      <w:r w:rsidRPr="00D15363">
        <w:t xml:space="preserve">„21.6. </w:t>
      </w:r>
      <w:r w:rsidR="00155A6D" w:rsidRPr="00D15363">
        <w:t xml:space="preserve">šeimos sudėtį ir vaikų gimimo liudijimo kopijas, kai šeima augina tris ir daugiau vaikų </w:t>
      </w:r>
      <w:r w:rsidR="00B56BEC">
        <w:t>(</w:t>
      </w:r>
      <w:r w:rsidR="00B56BEC" w:rsidRPr="00B56BEC">
        <w:t>vaikai iki 18 metų ir/ar vyresni, jeigu jie lanko bendrojo lavinimo mokyklą arba mokosi mokymo įstaigos dieniniame skyriuje</w:t>
      </w:r>
      <w:r w:rsidR="00B56BEC">
        <w:t>);</w:t>
      </w:r>
      <w:r w:rsidR="00A93F46">
        <w:t>“</w:t>
      </w:r>
      <w:r w:rsidRPr="00D15363">
        <w:t>.</w:t>
      </w:r>
    </w:p>
    <w:p w:rsidR="00384E60" w:rsidRPr="00D15363" w:rsidRDefault="00F27E2B" w:rsidP="00A93F46">
      <w:pPr>
        <w:ind w:firstLine="851"/>
        <w:jc w:val="both"/>
        <w:rPr>
          <w:rFonts w:cs="Courier New"/>
          <w:bCs/>
          <w:spacing w:val="-2"/>
          <w:lang w:eastAsia="ru-RU"/>
        </w:rPr>
      </w:pPr>
      <w:r w:rsidRPr="00D15363">
        <w:rPr>
          <w:szCs w:val="26"/>
        </w:rPr>
        <w:t>2</w:t>
      </w:r>
      <w:r w:rsidR="00384E60" w:rsidRPr="00D15363">
        <w:rPr>
          <w:szCs w:val="26"/>
        </w:rPr>
        <w:t xml:space="preserve">. </w:t>
      </w:r>
      <w:r w:rsidR="000B128F">
        <w:rPr>
          <w:szCs w:val="26"/>
        </w:rPr>
        <w:t xml:space="preserve">Teisės aktą skelbti </w:t>
      </w:r>
      <w:r w:rsidR="00063E97">
        <w:rPr>
          <w:szCs w:val="26"/>
        </w:rPr>
        <w:t>T</w:t>
      </w:r>
      <w:r w:rsidR="000B128F">
        <w:rPr>
          <w:szCs w:val="26"/>
        </w:rPr>
        <w:t>eisės aktų registre (TAR) ir savivaldybės interneto svetainėje.</w:t>
      </w:r>
    </w:p>
    <w:p w:rsidR="00292FA5" w:rsidRPr="00D15363" w:rsidRDefault="00292FA5" w:rsidP="00A93F46">
      <w:pPr>
        <w:tabs>
          <w:tab w:val="left" w:pos="7371"/>
          <w:tab w:val="left" w:pos="7655"/>
          <w:tab w:val="left" w:pos="7797"/>
        </w:tabs>
      </w:pPr>
    </w:p>
    <w:p w:rsidR="00292FA5" w:rsidRPr="00D15363" w:rsidRDefault="00526F9D" w:rsidP="00292FA5">
      <w:pPr>
        <w:tabs>
          <w:tab w:val="left" w:pos="7371"/>
          <w:tab w:val="left" w:pos="7655"/>
          <w:tab w:val="left" w:pos="7797"/>
        </w:tabs>
      </w:pPr>
      <w:r w:rsidRPr="00D15363">
        <w:t>Savivaldybės meras</w:t>
      </w:r>
      <w:r w:rsidR="00A977F2">
        <w:t xml:space="preserve">                                                                                                      Antanas Kalnius </w:t>
      </w:r>
    </w:p>
    <w:p w:rsidR="00AC6474" w:rsidRPr="00D15363" w:rsidRDefault="00AC6474" w:rsidP="00292FA5">
      <w:pPr>
        <w:tabs>
          <w:tab w:val="left" w:pos="7371"/>
          <w:tab w:val="left" w:pos="7655"/>
          <w:tab w:val="left" w:pos="7797"/>
        </w:tabs>
      </w:pPr>
    </w:p>
    <w:p w:rsidR="00AC6474" w:rsidRPr="00D15363" w:rsidRDefault="00AC6474" w:rsidP="00292FA5">
      <w:pPr>
        <w:tabs>
          <w:tab w:val="left" w:pos="7371"/>
          <w:tab w:val="left" w:pos="7655"/>
          <w:tab w:val="left" w:pos="7797"/>
        </w:tabs>
      </w:pPr>
    </w:p>
    <w:p w:rsidR="00AC6474" w:rsidRPr="00D15363" w:rsidRDefault="00AC6474" w:rsidP="00292FA5">
      <w:pPr>
        <w:tabs>
          <w:tab w:val="left" w:pos="7371"/>
          <w:tab w:val="left" w:pos="7655"/>
          <w:tab w:val="left" w:pos="7797"/>
        </w:tabs>
      </w:pPr>
    </w:p>
    <w:p w:rsidR="00AC6474" w:rsidRDefault="00AC6474" w:rsidP="00292FA5">
      <w:pPr>
        <w:tabs>
          <w:tab w:val="left" w:pos="7371"/>
          <w:tab w:val="left" w:pos="7655"/>
          <w:tab w:val="left" w:pos="7797"/>
        </w:tabs>
      </w:pPr>
    </w:p>
    <w:p w:rsidR="00A93F46" w:rsidRDefault="00A93F46" w:rsidP="00292FA5">
      <w:pPr>
        <w:tabs>
          <w:tab w:val="left" w:pos="7371"/>
          <w:tab w:val="left" w:pos="7655"/>
          <w:tab w:val="left" w:pos="7797"/>
        </w:tabs>
      </w:pPr>
    </w:p>
    <w:p w:rsidR="00A93F46" w:rsidRDefault="00A93F46" w:rsidP="00292FA5">
      <w:pPr>
        <w:tabs>
          <w:tab w:val="left" w:pos="7371"/>
          <w:tab w:val="left" w:pos="7655"/>
          <w:tab w:val="left" w:pos="7797"/>
        </w:tabs>
      </w:pPr>
    </w:p>
    <w:p w:rsidR="00A93F46" w:rsidRDefault="00A93F46" w:rsidP="00292FA5">
      <w:pPr>
        <w:tabs>
          <w:tab w:val="left" w:pos="7371"/>
          <w:tab w:val="left" w:pos="7655"/>
          <w:tab w:val="left" w:pos="7797"/>
        </w:tabs>
      </w:pPr>
    </w:p>
    <w:p w:rsidR="00A93F46" w:rsidRDefault="00A93F46" w:rsidP="00292FA5">
      <w:pPr>
        <w:tabs>
          <w:tab w:val="left" w:pos="7371"/>
          <w:tab w:val="left" w:pos="7655"/>
          <w:tab w:val="left" w:pos="7797"/>
        </w:tabs>
      </w:pPr>
    </w:p>
    <w:p w:rsidR="006100F4" w:rsidRDefault="006100F4"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99689F" w:rsidRDefault="0099689F" w:rsidP="00292FA5">
      <w:pPr>
        <w:tabs>
          <w:tab w:val="left" w:pos="7371"/>
          <w:tab w:val="left" w:pos="7655"/>
          <w:tab w:val="left" w:pos="7797"/>
        </w:tabs>
      </w:pPr>
    </w:p>
    <w:p w:rsidR="0099689F" w:rsidRDefault="0099689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46655F" w:rsidRDefault="0046655F" w:rsidP="00292FA5">
      <w:pPr>
        <w:tabs>
          <w:tab w:val="left" w:pos="7371"/>
          <w:tab w:val="left" w:pos="7655"/>
          <w:tab w:val="left" w:pos="7797"/>
        </w:tabs>
      </w:pPr>
    </w:p>
    <w:p w:rsidR="00A93F46" w:rsidRDefault="00A93F46" w:rsidP="00292FA5">
      <w:pPr>
        <w:tabs>
          <w:tab w:val="left" w:pos="7371"/>
          <w:tab w:val="left" w:pos="7655"/>
          <w:tab w:val="left" w:pos="7797"/>
        </w:tabs>
      </w:pPr>
    </w:p>
    <w:p w:rsidR="00AC6474" w:rsidRPr="00D15363" w:rsidRDefault="00CD5564" w:rsidP="00A977F2">
      <w:pPr>
        <w:tabs>
          <w:tab w:val="left" w:pos="7371"/>
          <w:tab w:val="left" w:pos="7655"/>
          <w:tab w:val="left" w:pos="7797"/>
        </w:tabs>
      </w:pPr>
      <w:r>
        <w:rPr>
          <w:szCs w:val="20"/>
          <w:lang w:eastAsia="en-US"/>
        </w:rPr>
        <w:t>Daiva Tranizienė</w:t>
      </w:r>
    </w:p>
    <w:sectPr w:rsidR="00AC6474" w:rsidRPr="00D15363" w:rsidSect="00A977F2">
      <w:headerReference w:type="first" r:id="rId10"/>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634" w:rsidRDefault="00BC3634" w:rsidP="00292FA5">
      <w:r>
        <w:separator/>
      </w:r>
    </w:p>
  </w:endnote>
  <w:endnote w:type="continuationSeparator" w:id="0">
    <w:p w:rsidR="00BC3634" w:rsidRDefault="00BC3634" w:rsidP="0029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634" w:rsidRDefault="00BC3634" w:rsidP="00292FA5">
      <w:r>
        <w:separator/>
      </w:r>
    </w:p>
  </w:footnote>
  <w:footnote w:type="continuationSeparator" w:id="0">
    <w:p w:rsidR="00BC3634" w:rsidRDefault="00BC3634" w:rsidP="00292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F46" w:rsidRDefault="00A93F46" w:rsidP="00D15363">
    <w:pPr>
      <w:pStyle w:val="Antrats"/>
      <w:tabs>
        <w:tab w:val="clear" w:pos="4819"/>
        <w:tab w:val="clear" w:pos="9638"/>
        <w:tab w:val="left" w:pos="80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650C"/>
    <w:multiLevelType w:val="multilevel"/>
    <w:tmpl w:val="B6F69A9E"/>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
    <w:nsid w:val="3CA96085"/>
    <w:multiLevelType w:val="multilevel"/>
    <w:tmpl w:val="419A14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53E20DE"/>
    <w:multiLevelType w:val="multilevel"/>
    <w:tmpl w:val="36A815BA"/>
    <w:lvl w:ilvl="0">
      <w:start w:val="1"/>
      <w:numFmt w:val="decimal"/>
      <w:lvlText w:val="%1."/>
      <w:lvlJc w:val="left"/>
      <w:pPr>
        <w:ind w:left="1305" w:hanging="1305"/>
      </w:pPr>
    </w:lvl>
    <w:lvl w:ilvl="1">
      <w:start w:val="1"/>
      <w:numFmt w:val="decimal"/>
      <w:lvlText w:val="%1.%2."/>
      <w:lvlJc w:val="left"/>
      <w:pPr>
        <w:ind w:left="2298" w:hanging="1305"/>
      </w:pPr>
    </w:lvl>
    <w:lvl w:ilvl="2">
      <w:start w:val="1"/>
      <w:numFmt w:val="decimal"/>
      <w:lvlText w:val="%1.%2.%3."/>
      <w:lvlJc w:val="left"/>
      <w:pPr>
        <w:ind w:left="3007" w:hanging="1305"/>
      </w:pPr>
    </w:lvl>
    <w:lvl w:ilvl="3">
      <w:start w:val="1"/>
      <w:numFmt w:val="decimal"/>
      <w:lvlText w:val="%1.%2.%3.%4."/>
      <w:lvlJc w:val="left"/>
      <w:pPr>
        <w:ind w:left="3858" w:hanging="1305"/>
      </w:pPr>
    </w:lvl>
    <w:lvl w:ilvl="4">
      <w:start w:val="1"/>
      <w:numFmt w:val="decimal"/>
      <w:lvlText w:val="%1.%2.%3.%4.%5."/>
      <w:lvlJc w:val="left"/>
      <w:pPr>
        <w:ind w:left="4709" w:hanging="1305"/>
      </w:pPr>
    </w:lvl>
    <w:lvl w:ilvl="5">
      <w:start w:val="1"/>
      <w:numFmt w:val="decimal"/>
      <w:lvlText w:val="%1.%2.%3.%4.%5.%6."/>
      <w:lvlJc w:val="left"/>
      <w:pPr>
        <w:ind w:left="5560" w:hanging="1305"/>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nsid w:val="53714D97"/>
    <w:multiLevelType w:val="multilevel"/>
    <w:tmpl w:val="9F305EB0"/>
    <w:lvl w:ilvl="0">
      <w:start w:val="22"/>
      <w:numFmt w:val="decimal"/>
      <w:lvlText w:val="%1."/>
      <w:lvlJc w:val="left"/>
      <w:pPr>
        <w:ind w:left="1370" w:hanging="660"/>
      </w:pPr>
      <w:rPr>
        <w:rFonts w:hint="default"/>
        <w:strike w:val="0"/>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418" w:hanging="567"/>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nsid w:val="592B1D84"/>
    <w:multiLevelType w:val="hybridMultilevel"/>
    <w:tmpl w:val="A18AC4A4"/>
    <w:lvl w:ilvl="0" w:tplc="E39C8F22">
      <w:start w:val="2"/>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nsid w:val="61067EBB"/>
    <w:multiLevelType w:val="hybridMultilevel"/>
    <w:tmpl w:val="CB7CFD8E"/>
    <w:lvl w:ilvl="0" w:tplc="91D8B2C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6"/>
  </w:num>
  <w:num w:numId="2">
    <w:abstractNumId w:val="0"/>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88E"/>
    <w:rsid w:val="00026ED2"/>
    <w:rsid w:val="00063E97"/>
    <w:rsid w:val="00076079"/>
    <w:rsid w:val="0009265E"/>
    <w:rsid w:val="000A6D22"/>
    <w:rsid w:val="000B128F"/>
    <w:rsid w:val="000B3ED1"/>
    <w:rsid w:val="000E0121"/>
    <w:rsid w:val="000F0EDF"/>
    <w:rsid w:val="00155A6D"/>
    <w:rsid w:val="00180274"/>
    <w:rsid w:val="001A5C60"/>
    <w:rsid w:val="001E6655"/>
    <w:rsid w:val="002173CD"/>
    <w:rsid w:val="00224472"/>
    <w:rsid w:val="0022790D"/>
    <w:rsid w:val="0023445D"/>
    <w:rsid w:val="00257E5E"/>
    <w:rsid w:val="00265523"/>
    <w:rsid w:val="00292FA5"/>
    <w:rsid w:val="002A38B9"/>
    <w:rsid w:val="002C6072"/>
    <w:rsid w:val="002D2995"/>
    <w:rsid w:val="002E0E1D"/>
    <w:rsid w:val="002F04FD"/>
    <w:rsid w:val="00300B59"/>
    <w:rsid w:val="0030198C"/>
    <w:rsid w:val="003174FA"/>
    <w:rsid w:val="003617A4"/>
    <w:rsid w:val="00384E60"/>
    <w:rsid w:val="00385A5B"/>
    <w:rsid w:val="003B1082"/>
    <w:rsid w:val="004278ED"/>
    <w:rsid w:val="00432509"/>
    <w:rsid w:val="00440B9D"/>
    <w:rsid w:val="00462758"/>
    <w:rsid w:val="00463695"/>
    <w:rsid w:val="0046655F"/>
    <w:rsid w:val="00466D35"/>
    <w:rsid w:val="004E7F0C"/>
    <w:rsid w:val="004F1878"/>
    <w:rsid w:val="00504DEB"/>
    <w:rsid w:val="0051232C"/>
    <w:rsid w:val="00526F9D"/>
    <w:rsid w:val="00544878"/>
    <w:rsid w:val="005553BA"/>
    <w:rsid w:val="00591E7E"/>
    <w:rsid w:val="005D47BA"/>
    <w:rsid w:val="005E32F9"/>
    <w:rsid w:val="006100F4"/>
    <w:rsid w:val="0066517E"/>
    <w:rsid w:val="00686BD0"/>
    <w:rsid w:val="006A2FED"/>
    <w:rsid w:val="006B6A7D"/>
    <w:rsid w:val="006D3025"/>
    <w:rsid w:val="00717951"/>
    <w:rsid w:val="007B2EAC"/>
    <w:rsid w:val="008110D9"/>
    <w:rsid w:val="00846E5F"/>
    <w:rsid w:val="0087722B"/>
    <w:rsid w:val="008840B2"/>
    <w:rsid w:val="00895B41"/>
    <w:rsid w:val="008C255D"/>
    <w:rsid w:val="008F192A"/>
    <w:rsid w:val="00923BF9"/>
    <w:rsid w:val="00955F63"/>
    <w:rsid w:val="0099689F"/>
    <w:rsid w:val="009D0E17"/>
    <w:rsid w:val="009F28A1"/>
    <w:rsid w:val="00A00BF8"/>
    <w:rsid w:val="00A24F27"/>
    <w:rsid w:val="00A36581"/>
    <w:rsid w:val="00A405C3"/>
    <w:rsid w:val="00A42C2C"/>
    <w:rsid w:val="00A612D6"/>
    <w:rsid w:val="00A6288E"/>
    <w:rsid w:val="00A9128F"/>
    <w:rsid w:val="00A91AA8"/>
    <w:rsid w:val="00A93F46"/>
    <w:rsid w:val="00A977F2"/>
    <w:rsid w:val="00AC6474"/>
    <w:rsid w:val="00AF6FB1"/>
    <w:rsid w:val="00B34FA0"/>
    <w:rsid w:val="00B366C3"/>
    <w:rsid w:val="00B56BEC"/>
    <w:rsid w:val="00BB5E6B"/>
    <w:rsid w:val="00BC3634"/>
    <w:rsid w:val="00BF3746"/>
    <w:rsid w:val="00C22AC3"/>
    <w:rsid w:val="00C257AF"/>
    <w:rsid w:val="00C918EF"/>
    <w:rsid w:val="00CD46A3"/>
    <w:rsid w:val="00CD5564"/>
    <w:rsid w:val="00CD6A7E"/>
    <w:rsid w:val="00D15363"/>
    <w:rsid w:val="00D45A0F"/>
    <w:rsid w:val="00D51030"/>
    <w:rsid w:val="00DB06EE"/>
    <w:rsid w:val="00DB12D4"/>
    <w:rsid w:val="00DB46A3"/>
    <w:rsid w:val="00DB7577"/>
    <w:rsid w:val="00DF433D"/>
    <w:rsid w:val="00E20E80"/>
    <w:rsid w:val="00E3425B"/>
    <w:rsid w:val="00E40BBD"/>
    <w:rsid w:val="00E73932"/>
    <w:rsid w:val="00E9298D"/>
    <w:rsid w:val="00EB3F0D"/>
    <w:rsid w:val="00EC4C96"/>
    <w:rsid w:val="00ED7E4E"/>
    <w:rsid w:val="00EE483D"/>
    <w:rsid w:val="00F2324D"/>
    <w:rsid w:val="00F27E2B"/>
    <w:rsid w:val="00F613B6"/>
    <w:rsid w:val="00F8656C"/>
    <w:rsid w:val="00F94323"/>
    <w:rsid w:val="00FB6DFC"/>
    <w:rsid w:val="00FE06BD"/>
    <w:rsid w:val="00FE6B59"/>
    <w:rsid w:val="00FF2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3ED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B1082"/>
    <w:pPr>
      <w:ind w:left="720"/>
      <w:contextualSpacing/>
    </w:pPr>
  </w:style>
  <w:style w:type="paragraph" w:styleId="Debesliotekstas">
    <w:name w:val="Balloon Text"/>
    <w:basedOn w:val="prastasis"/>
    <w:link w:val="DebesliotekstasDiagrama"/>
    <w:uiPriority w:val="99"/>
    <w:semiHidden/>
    <w:unhideWhenUsed/>
    <w:rsid w:val="00385A5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5A5B"/>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292FA5"/>
    <w:pPr>
      <w:tabs>
        <w:tab w:val="center" w:pos="4819"/>
        <w:tab w:val="right" w:pos="9638"/>
      </w:tabs>
    </w:pPr>
  </w:style>
  <w:style w:type="character" w:customStyle="1" w:styleId="AntratsDiagrama">
    <w:name w:val="Antraštės Diagrama"/>
    <w:basedOn w:val="Numatytasispastraiposriftas"/>
    <w:link w:val="Antrats"/>
    <w:uiPriority w:val="99"/>
    <w:rsid w:val="00292FA5"/>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92FA5"/>
    <w:pPr>
      <w:tabs>
        <w:tab w:val="center" w:pos="4819"/>
        <w:tab w:val="right" w:pos="9638"/>
      </w:tabs>
    </w:pPr>
  </w:style>
  <w:style w:type="character" w:customStyle="1" w:styleId="PoratDiagrama">
    <w:name w:val="Poraštė Diagrama"/>
    <w:basedOn w:val="Numatytasispastraiposriftas"/>
    <w:link w:val="Porat"/>
    <w:uiPriority w:val="99"/>
    <w:rsid w:val="00292FA5"/>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3ED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B1082"/>
    <w:pPr>
      <w:ind w:left="720"/>
      <w:contextualSpacing/>
    </w:pPr>
  </w:style>
  <w:style w:type="paragraph" w:styleId="Debesliotekstas">
    <w:name w:val="Balloon Text"/>
    <w:basedOn w:val="prastasis"/>
    <w:link w:val="DebesliotekstasDiagrama"/>
    <w:uiPriority w:val="99"/>
    <w:semiHidden/>
    <w:unhideWhenUsed/>
    <w:rsid w:val="00385A5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5A5B"/>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292FA5"/>
    <w:pPr>
      <w:tabs>
        <w:tab w:val="center" w:pos="4819"/>
        <w:tab w:val="right" w:pos="9638"/>
      </w:tabs>
    </w:pPr>
  </w:style>
  <w:style w:type="character" w:customStyle="1" w:styleId="AntratsDiagrama">
    <w:name w:val="Antraštės Diagrama"/>
    <w:basedOn w:val="Numatytasispastraiposriftas"/>
    <w:link w:val="Antrats"/>
    <w:uiPriority w:val="99"/>
    <w:rsid w:val="00292FA5"/>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92FA5"/>
    <w:pPr>
      <w:tabs>
        <w:tab w:val="center" w:pos="4819"/>
        <w:tab w:val="right" w:pos="9638"/>
      </w:tabs>
    </w:pPr>
  </w:style>
  <w:style w:type="character" w:customStyle="1" w:styleId="PoratDiagrama">
    <w:name w:val="Poraštė Diagrama"/>
    <w:basedOn w:val="Numatytasispastraiposriftas"/>
    <w:link w:val="Porat"/>
    <w:uiPriority w:val="99"/>
    <w:rsid w:val="00292FA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648576">
      <w:bodyDiv w:val="1"/>
      <w:marLeft w:val="0"/>
      <w:marRight w:val="0"/>
      <w:marTop w:val="0"/>
      <w:marBottom w:val="0"/>
      <w:divBdr>
        <w:top w:val="none" w:sz="0" w:space="0" w:color="auto"/>
        <w:left w:val="none" w:sz="0" w:space="0" w:color="auto"/>
        <w:bottom w:val="none" w:sz="0" w:space="0" w:color="auto"/>
        <w:right w:val="none" w:sz="0" w:space="0" w:color="auto"/>
      </w:divBdr>
    </w:div>
    <w:div w:id="642663007">
      <w:bodyDiv w:val="1"/>
      <w:marLeft w:val="0"/>
      <w:marRight w:val="0"/>
      <w:marTop w:val="0"/>
      <w:marBottom w:val="0"/>
      <w:divBdr>
        <w:top w:val="none" w:sz="0" w:space="0" w:color="auto"/>
        <w:left w:val="none" w:sz="0" w:space="0" w:color="auto"/>
        <w:bottom w:val="none" w:sz="0" w:space="0" w:color="auto"/>
        <w:right w:val="none" w:sz="0" w:space="0" w:color="auto"/>
      </w:divBdr>
    </w:div>
    <w:div w:id="993531323">
      <w:bodyDiv w:val="1"/>
      <w:marLeft w:val="0"/>
      <w:marRight w:val="0"/>
      <w:marTop w:val="0"/>
      <w:marBottom w:val="0"/>
      <w:divBdr>
        <w:top w:val="none" w:sz="0" w:space="0" w:color="auto"/>
        <w:left w:val="none" w:sz="0" w:space="0" w:color="auto"/>
        <w:bottom w:val="none" w:sz="0" w:space="0" w:color="auto"/>
        <w:right w:val="none" w:sz="0" w:space="0" w:color="auto"/>
      </w:divBdr>
    </w:div>
    <w:div w:id="1102264237">
      <w:bodyDiv w:val="1"/>
      <w:marLeft w:val="0"/>
      <w:marRight w:val="0"/>
      <w:marTop w:val="0"/>
      <w:marBottom w:val="0"/>
      <w:divBdr>
        <w:top w:val="none" w:sz="0" w:space="0" w:color="auto"/>
        <w:left w:val="none" w:sz="0" w:space="0" w:color="auto"/>
        <w:bottom w:val="none" w:sz="0" w:space="0" w:color="auto"/>
        <w:right w:val="none" w:sz="0" w:space="0" w:color="auto"/>
      </w:divBdr>
    </w:div>
    <w:div w:id="193196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14307-ECBB-4F63-AE3E-9379E9BB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2456</Words>
  <Characters>1401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sungaila</dc:creator>
  <cp:lastModifiedBy>user</cp:lastModifiedBy>
  <cp:revision>2</cp:revision>
  <cp:lastPrinted>2019-06-17T12:58:00Z</cp:lastPrinted>
  <dcterms:created xsi:type="dcterms:W3CDTF">2019-06-20T12:17:00Z</dcterms:created>
  <dcterms:modified xsi:type="dcterms:W3CDTF">2019-06-20T12:17:00Z</dcterms:modified>
</cp:coreProperties>
</file>